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D8" w:rsidRDefault="00C92BD4" w:rsidP="00142848">
      <w:pPr>
        <w:jc w:val="center"/>
        <w:rPr>
          <w:rFonts w:ascii="Arial" w:hAnsi="Arial" w:cs="Arial"/>
          <w:sz w:val="20"/>
        </w:rPr>
      </w:pPr>
      <w:bookmarkStart w:id="0" w:name="_GoBack"/>
      <w:bookmarkEnd w:id="0"/>
    </w:p>
    <w:p w:rsidR="00142848" w:rsidRPr="00111824" w:rsidRDefault="00F764AE" w:rsidP="00142848">
      <w:pPr>
        <w:jc w:val="center"/>
        <w:rPr>
          <w:rFonts w:ascii="Arial" w:hAnsi="Arial" w:cs="Arial"/>
          <w:sz w:val="20"/>
        </w:rPr>
      </w:pPr>
      <w:r w:rsidRPr="00111824">
        <w:rPr>
          <w:rFonts w:ascii="Arial" w:hAnsi="Arial" w:cs="Arial"/>
          <w:sz w:val="20"/>
        </w:rPr>
        <w:t>ENDORSEMENT</w:t>
      </w:r>
    </w:p>
    <w:p w:rsidR="00142848" w:rsidRPr="00111824" w:rsidRDefault="00F764AE" w:rsidP="00142848">
      <w:pPr>
        <w:jc w:val="center"/>
        <w:rPr>
          <w:rFonts w:ascii="Arial" w:hAnsi="Arial" w:cs="Arial"/>
          <w:sz w:val="20"/>
        </w:rPr>
      </w:pPr>
      <w:r w:rsidRPr="00111824">
        <w:rPr>
          <w:rFonts w:ascii="Arial" w:hAnsi="Arial" w:cs="Arial"/>
          <w:sz w:val="20"/>
        </w:rPr>
        <w:t>Attached to Policy No.</w:t>
      </w:r>
    </w:p>
    <w:p w:rsidR="00142848" w:rsidRPr="00111824" w:rsidRDefault="00F764AE" w:rsidP="00142848">
      <w:pPr>
        <w:jc w:val="center"/>
        <w:rPr>
          <w:rFonts w:ascii="Arial" w:hAnsi="Arial" w:cs="Arial"/>
          <w:sz w:val="20"/>
        </w:rPr>
      </w:pPr>
      <w:r w:rsidRPr="00111824">
        <w:rPr>
          <w:rFonts w:ascii="Arial" w:hAnsi="Arial" w:cs="Arial"/>
          <w:sz w:val="20"/>
        </w:rPr>
        <w:t>Issued by</w:t>
      </w:r>
    </w:p>
    <w:p w:rsidR="00142848" w:rsidRPr="00111824" w:rsidRDefault="00F764AE" w:rsidP="00142848">
      <w:pPr>
        <w:jc w:val="center"/>
        <w:rPr>
          <w:rFonts w:ascii="Arial" w:hAnsi="Arial" w:cs="Arial"/>
          <w:sz w:val="20"/>
        </w:rPr>
      </w:pPr>
      <w:r>
        <w:rPr>
          <w:rFonts w:ascii="Arial" w:hAnsi="Arial" w:cs="Arial"/>
          <w:sz w:val="20"/>
        </w:rPr>
        <w:t>WFG NATIONAL TITLE</w:t>
      </w:r>
      <w:r w:rsidRPr="00111824">
        <w:rPr>
          <w:rFonts w:ascii="Arial" w:hAnsi="Arial" w:cs="Arial"/>
          <w:sz w:val="20"/>
        </w:rPr>
        <w:t xml:space="preserve"> INSURANCE COMPANY</w:t>
      </w:r>
    </w:p>
    <w:p w:rsidR="00142848" w:rsidRPr="00111824" w:rsidRDefault="00C92BD4" w:rsidP="00142848">
      <w:pPr>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The Company insures against loss or damage sustained by the Insured by reason of:</w:t>
      </w:r>
    </w:p>
    <w:p w:rsidR="00891CA4" w:rsidRPr="00891CA4" w:rsidRDefault="00C92BD4" w:rsidP="00FD58D8">
      <w:pPr>
        <w:jc w:val="both"/>
        <w:rPr>
          <w:rFonts w:ascii="Arial" w:hAnsi="Arial" w:cs="Arial"/>
          <w:sz w:val="20"/>
        </w:rPr>
      </w:pPr>
    </w:p>
    <w:p w:rsidR="00891CA4" w:rsidRPr="00891CA4" w:rsidRDefault="00F764AE" w:rsidP="00FD58D8">
      <w:pPr>
        <w:ind w:left="1440" w:hanging="720"/>
        <w:jc w:val="both"/>
        <w:rPr>
          <w:rFonts w:ascii="Arial" w:hAnsi="Arial" w:cs="Arial"/>
          <w:sz w:val="20"/>
        </w:rPr>
      </w:pPr>
      <w:r w:rsidRPr="00891CA4">
        <w:rPr>
          <w:rFonts w:ascii="Arial" w:hAnsi="Arial" w:cs="Arial"/>
          <w:sz w:val="20"/>
        </w:rPr>
        <w:t>1.</w:t>
      </w:r>
      <w:r w:rsidRPr="00891CA4">
        <w:rPr>
          <w:rFonts w:ascii="Arial" w:hAnsi="Arial" w:cs="Arial"/>
          <w:sz w:val="20"/>
        </w:rPr>
        <w:tab/>
        <w:t>The invalidity or unenforceability of the lien of the Insured Mortgage resulting from its provisions that provide for changes in the rate of interest.</w:t>
      </w:r>
    </w:p>
    <w:p w:rsidR="00891CA4" w:rsidRPr="00891CA4" w:rsidRDefault="00C92BD4" w:rsidP="00FD58D8">
      <w:pPr>
        <w:ind w:left="1440" w:hanging="720"/>
        <w:jc w:val="both"/>
        <w:rPr>
          <w:rFonts w:ascii="Arial" w:hAnsi="Arial" w:cs="Arial"/>
          <w:sz w:val="20"/>
        </w:rPr>
      </w:pPr>
    </w:p>
    <w:p w:rsidR="00891CA4" w:rsidRPr="00891CA4" w:rsidRDefault="00F764AE" w:rsidP="00FD58D8">
      <w:pPr>
        <w:ind w:left="1440" w:hanging="720"/>
        <w:jc w:val="both"/>
        <w:rPr>
          <w:rFonts w:ascii="Arial" w:hAnsi="Arial" w:cs="Arial"/>
          <w:sz w:val="20"/>
        </w:rPr>
      </w:pPr>
      <w:r w:rsidRPr="00891CA4">
        <w:rPr>
          <w:rFonts w:ascii="Arial" w:hAnsi="Arial" w:cs="Arial"/>
          <w:sz w:val="20"/>
        </w:rPr>
        <w:t>2.</w:t>
      </w:r>
      <w:r w:rsidRPr="00891CA4">
        <w:rPr>
          <w:rFonts w:ascii="Arial" w:hAnsi="Arial" w:cs="Arial"/>
          <w:sz w:val="20"/>
        </w:rPr>
        <w:tab/>
        <w:t>Loss of priority of the lien of the Insured Mortgage as security for the unpaid principal balance of the loan, together with interest as changed in accordance with the provisions of the Insured Mortgage, which loss of priority is caused by the changes in the rate of interest.</w:t>
      </w:r>
    </w:p>
    <w:p w:rsidR="00891CA4" w:rsidRPr="00891CA4" w:rsidRDefault="00C92BD4" w:rsidP="00FD58D8">
      <w:pPr>
        <w:jc w:val="both"/>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"Changes in the rate of interest", as used in this endorsement, shall mean only those changes in the rate of interest calculated pursuant to the formula provided in the loan documents secured by the Insured Mortgage at Date of Policy.</w:t>
      </w:r>
    </w:p>
    <w:p w:rsidR="00891CA4" w:rsidRPr="00891CA4" w:rsidRDefault="00C92BD4" w:rsidP="00FD58D8">
      <w:pPr>
        <w:jc w:val="both"/>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This endorsement does not insure against loss or damage based upon:</w:t>
      </w:r>
    </w:p>
    <w:p w:rsidR="00891CA4" w:rsidRPr="00891CA4" w:rsidRDefault="00C92BD4" w:rsidP="00FD58D8">
      <w:pPr>
        <w:jc w:val="both"/>
        <w:rPr>
          <w:rFonts w:ascii="Arial" w:hAnsi="Arial" w:cs="Arial"/>
          <w:sz w:val="20"/>
        </w:rPr>
      </w:pPr>
    </w:p>
    <w:p w:rsidR="00891CA4" w:rsidRPr="00891CA4" w:rsidRDefault="00F764AE" w:rsidP="00FD58D8">
      <w:pPr>
        <w:ind w:left="1440" w:hanging="810"/>
        <w:jc w:val="both"/>
        <w:rPr>
          <w:rFonts w:ascii="Arial" w:hAnsi="Arial" w:cs="Arial"/>
          <w:sz w:val="20"/>
        </w:rPr>
      </w:pPr>
      <w:r w:rsidRPr="00891CA4">
        <w:rPr>
          <w:rFonts w:ascii="Arial" w:hAnsi="Arial" w:cs="Arial"/>
          <w:sz w:val="20"/>
        </w:rPr>
        <w:t>1.</w:t>
      </w:r>
      <w:r w:rsidRPr="00891CA4">
        <w:rPr>
          <w:rFonts w:ascii="Arial" w:hAnsi="Arial" w:cs="Arial"/>
          <w:sz w:val="20"/>
        </w:rPr>
        <w:tab/>
        <w:t xml:space="preserve"> usury, or </w:t>
      </w:r>
    </w:p>
    <w:p w:rsidR="00891CA4" w:rsidRPr="00891CA4" w:rsidRDefault="00C92BD4" w:rsidP="00FD58D8">
      <w:pPr>
        <w:ind w:left="1440" w:hanging="810"/>
        <w:jc w:val="both"/>
        <w:rPr>
          <w:rFonts w:ascii="Arial" w:hAnsi="Arial" w:cs="Arial"/>
          <w:sz w:val="20"/>
        </w:rPr>
      </w:pPr>
    </w:p>
    <w:p w:rsidR="00891CA4" w:rsidRPr="00891CA4" w:rsidRDefault="00F764AE" w:rsidP="00FD58D8">
      <w:pPr>
        <w:ind w:left="1440" w:hanging="810"/>
        <w:jc w:val="both"/>
        <w:rPr>
          <w:rFonts w:ascii="Arial" w:hAnsi="Arial" w:cs="Arial"/>
          <w:sz w:val="20"/>
        </w:rPr>
      </w:pPr>
      <w:r w:rsidRPr="00891CA4">
        <w:rPr>
          <w:rFonts w:ascii="Arial" w:hAnsi="Arial" w:cs="Arial"/>
          <w:sz w:val="20"/>
        </w:rPr>
        <w:t>2.</w:t>
      </w:r>
      <w:r w:rsidRPr="00891CA4">
        <w:rPr>
          <w:rFonts w:ascii="Arial" w:hAnsi="Arial" w:cs="Arial"/>
          <w:sz w:val="20"/>
        </w:rPr>
        <w:tab/>
        <w:t xml:space="preserve"> any consumer credit protection or truth in lending law.</w:t>
      </w:r>
    </w:p>
    <w:p w:rsidR="00891CA4" w:rsidRPr="00891CA4" w:rsidRDefault="00C92BD4" w:rsidP="00FD58D8">
      <w:pPr>
        <w:jc w:val="both"/>
        <w:rPr>
          <w:rFonts w:ascii="Arial" w:hAnsi="Arial" w:cs="Arial"/>
          <w:sz w:val="20"/>
        </w:rPr>
      </w:pPr>
    </w:p>
    <w:p w:rsidR="00142848" w:rsidRPr="00111824" w:rsidRDefault="00F764AE" w:rsidP="00FD58D8">
      <w:pPr>
        <w:jc w:val="both"/>
        <w:rPr>
          <w:rFonts w:ascii="Arial" w:hAnsi="Arial" w:cs="Arial"/>
          <w:sz w:val="20"/>
        </w:rPr>
      </w:pPr>
      <w:r w:rsidRPr="00891CA4">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142848" w:rsidRDefault="00F764AE" w:rsidP="00FD58D8">
      <w:pPr>
        <w:jc w:val="both"/>
        <w:rPr>
          <w:rFonts w:ascii="Arial" w:hAnsi="Arial" w:cs="Arial"/>
          <w:sz w:val="20"/>
        </w:rPr>
      </w:pPr>
      <w:r>
        <w:rPr>
          <w:rFonts w:ascii="Arial" w:hAnsi="Arial" w:cs="Arial"/>
          <w:sz w:val="20"/>
        </w:rPr>
        <w:t>Dated:</w:t>
      </w:r>
    </w:p>
    <w:p w:rsidR="00111824" w:rsidRDefault="00C92BD4" w:rsidP="00FD58D8">
      <w:pPr>
        <w:jc w:val="both"/>
        <w:rPr>
          <w:rFonts w:ascii="Arial" w:hAnsi="Arial" w:cs="Arial"/>
          <w:sz w:val="20"/>
        </w:rPr>
      </w:pPr>
    </w:p>
    <w:p w:rsidR="00111824" w:rsidRDefault="00F764AE" w:rsidP="00FD58D8">
      <w:pPr>
        <w:ind w:left="3600" w:firstLine="720"/>
        <w:rPr>
          <w:rFonts w:ascii="Arial" w:hAnsi="Arial" w:cs="Arial"/>
          <w:sz w:val="20"/>
        </w:rPr>
      </w:pPr>
      <w:r>
        <w:rPr>
          <w:rFonts w:ascii="Arial" w:hAnsi="Arial" w:cs="Arial"/>
          <w:sz w:val="20"/>
        </w:rPr>
        <w:t>WFG NATIONAL TITLE INSURANCE COMPANY</w:t>
      </w:r>
    </w:p>
    <w:p w:rsidR="00111824" w:rsidRDefault="00C92BD4" w:rsidP="00142848">
      <w:pPr>
        <w:rPr>
          <w:rFonts w:ascii="Arial" w:hAnsi="Arial" w:cs="Arial"/>
          <w:sz w:val="20"/>
        </w:rPr>
      </w:pPr>
    </w:p>
    <w:p w:rsidR="00111824" w:rsidRDefault="00C92BD4" w:rsidP="00142848">
      <w:pPr>
        <w:rPr>
          <w:rFonts w:ascii="Arial" w:hAnsi="Arial" w:cs="Arial"/>
          <w:sz w:val="20"/>
        </w:rPr>
      </w:pPr>
    </w:p>
    <w:p w:rsidR="00111824" w:rsidRDefault="00C92BD4" w:rsidP="00142848">
      <w:pPr>
        <w:rPr>
          <w:rFonts w:ascii="Arial" w:hAnsi="Arial" w:cs="Arial"/>
          <w:sz w:val="20"/>
        </w:rPr>
      </w:pPr>
    </w:p>
    <w:p w:rsidR="00111824" w:rsidRDefault="00F764AE" w:rsidP="00FD58D8">
      <w:pPr>
        <w:ind w:left="3600" w:firstLine="720"/>
        <w:rPr>
          <w:rFonts w:ascii="Arial" w:hAnsi="Arial" w:cs="Arial"/>
          <w:sz w:val="20"/>
        </w:rPr>
      </w:pPr>
      <w:r>
        <w:rPr>
          <w:rFonts w:ascii="Arial" w:hAnsi="Arial" w:cs="Arial"/>
          <w:sz w:val="20"/>
        </w:rPr>
        <w:t>By______________________________________</w:t>
      </w:r>
    </w:p>
    <w:p w:rsidR="00111824" w:rsidRPr="00111824" w:rsidRDefault="00F764AE" w:rsidP="0014284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Authorized Signatory</w:t>
      </w:r>
    </w:p>
    <w:p w:rsidR="00142848" w:rsidRPr="00111824" w:rsidRDefault="00C92BD4" w:rsidP="00142848">
      <w:pPr>
        <w:rPr>
          <w:rFonts w:ascii="Arial" w:hAnsi="Arial" w:cs="Arial"/>
          <w:sz w:val="20"/>
        </w:rPr>
      </w:pPr>
    </w:p>
    <w:p w:rsidR="00AF583D" w:rsidRPr="00111824" w:rsidRDefault="00F764AE" w:rsidP="00111824">
      <w:pPr>
        <w:rPr>
          <w:rFonts w:ascii="Arial" w:hAnsi="Arial" w:cs="Arial"/>
          <w:sz w:val="20"/>
        </w:rPr>
      </w:pPr>
      <w:r w:rsidRPr="00111824">
        <w:rPr>
          <w:rFonts w:ascii="Arial" w:hAnsi="Arial" w:cs="Arial"/>
          <w:sz w:val="20"/>
        </w:rPr>
        <w:tab/>
      </w:r>
    </w:p>
    <w:sectPr w:rsidR="00AF583D" w:rsidRPr="001118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D4" w:rsidRDefault="00C92BD4">
      <w:r>
        <w:separator/>
      </w:r>
    </w:p>
  </w:endnote>
  <w:endnote w:type="continuationSeparator" w:id="0">
    <w:p w:rsidR="00C92BD4" w:rsidRDefault="00C9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4" w:rsidRDefault="00F764AE">
    <w:pPr>
      <w:pStyle w:val="Footer"/>
      <w:rPr>
        <w:rFonts w:ascii="Arial" w:hAnsi="Arial" w:cs="Arial"/>
        <w:sz w:val="16"/>
      </w:rPr>
    </w:pPr>
    <w:r>
      <w:rPr>
        <w:rFonts w:ascii="Arial" w:hAnsi="Arial" w:cs="Arial"/>
        <w:sz w:val="16"/>
      </w:rPr>
      <w:t>WFG</w:t>
    </w:r>
    <w:r w:rsidR="00C92BEB">
      <w:rPr>
        <w:rFonts w:ascii="Arial" w:hAnsi="Arial" w:cs="Arial"/>
        <w:sz w:val="16"/>
      </w:rPr>
      <w:t xml:space="preserve"> 0</w:t>
    </w:r>
    <w:r>
      <w:rPr>
        <w:rFonts w:ascii="Arial" w:hAnsi="Arial" w:cs="Arial"/>
        <w:sz w:val="16"/>
      </w:rPr>
      <w:t>606</w:t>
    </w:r>
    <w:r w:rsidR="00E00468">
      <w:rPr>
        <w:rFonts w:ascii="Arial" w:hAnsi="Arial" w:cs="Arial"/>
        <w:sz w:val="16"/>
      </w:rPr>
      <w:t>v08</w:t>
    </w:r>
  </w:p>
  <w:p w:rsidR="00FD5D39" w:rsidRPr="00111824" w:rsidRDefault="00FD5D39" w:rsidP="00FD5D39">
    <w:pPr>
      <w:jc w:val="right"/>
      <w:rPr>
        <w:rFonts w:ascii="Arial" w:hAnsi="Arial" w:cs="Arial"/>
        <w:sz w:val="20"/>
      </w:rPr>
    </w:pPr>
    <w:r>
      <w:rPr>
        <w:rFonts w:ascii="Arial" w:hAnsi="Arial" w:cs="Arial"/>
        <w:sz w:val="16"/>
      </w:rPr>
      <w:tab/>
    </w:r>
    <w:r w:rsidRPr="00111824">
      <w:rPr>
        <w:rFonts w:ascii="Arial" w:hAnsi="Arial" w:cs="Arial"/>
        <w:sz w:val="20"/>
      </w:rPr>
      <w:t>CLTA Form 111.</w:t>
    </w:r>
    <w:r>
      <w:rPr>
        <w:rFonts w:ascii="Arial" w:hAnsi="Arial" w:cs="Arial"/>
        <w:sz w:val="20"/>
      </w:rPr>
      <w:t>5</w:t>
    </w:r>
    <w:r w:rsidRPr="00111824">
      <w:rPr>
        <w:rFonts w:ascii="Arial" w:hAnsi="Arial" w:cs="Arial"/>
        <w:sz w:val="20"/>
      </w:rPr>
      <w:t>-06</w:t>
    </w:r>
    <w:r>
      <w:rPr>
        <w:rFonts w:ascii="Arial" w:hAnsi="Arial" w:cs="Arial"/>
        <w:sz w:val="20"/>
      </w:rPr>
      <w:t xml:space="preserve"> ALTA 6-06 (10-16 08</w:t>
    </w:r>
    <w:r w:rsidRPr="00111824">
      <w:rPr>
        <w:rFonts w:ascii="Arial" w:hAnsi="Arial" w:cs="Arial"/>
        <w:sz w:val="20"/>
      </w:rPr>
      <w:t>)</w:t>
    </w:r>
    <w:r>
      <w:rPr>
        <w:rFonts w:ascii="Arial" w:hAnsi="Arial" w:cs="Arial"/>
        <w:sz w:val="20"/>
      </w:rPr>
      <w:t xml:space="preserve"> Variable Rate Mortgage</w:t>
    </w:r>
  </w:p>
  <w:p w:rsidR="00FD5D39" w:rsidRPr="00111824" w:rsidRDefault="00FD5D39" w:rsidP="00FD5D39">
    <w:pPr>
      <w:jc w:val="right"/>
      <w:rPr>
        <w:rFonts w:ascii="Arial" w:hAnsi="Arial" w:cs="Arial"/>
        <w:sz w:val="20"/>
      </w:rPr>
    </w:pPr>
    <w:r w:rsidRPr="00111824">
      <w:rPr>
        <w:rFonts w:ascii="Arial" w:hAnsi="Arial" w:cs="Arial"/>
        <w:sz w:val="20"/>
      </w:rPr>
      <w:tab/>
      <w:t>ALTA - Lender</w:t>
    </w:r>
  </w:p>
  <w:p w:rsidR="00FD5D39" w:rsidRDefault="00FD5D39">
    <w:pPr>
      <w:pStyle w:val="Footer"/>
      <w:rPr>
        <w:rFonts w:ascii="Arial" w:hAnsi="Arial" w:cs="Arial"/>
        <w:sz w:val="16"/>
      </w:rPr>
    </w:pPr>
  </w:p>
  <w:p w:rsidR="00FD5D39" w:rsidRPr="00111824" w:rsidRDefault="00FD5D39">
    <w:pPr>
      <w:pStyle w:val="Footer"/>
      <w:rPr>
        <w:rFonts w:ascii="Arial" w:hAnsi="Arial" w:cs="Arial"/>
        <w:sz w:val="16"/>
      </w:rPr>
    </w:pP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D4" w:rsidRDefault="00C92BD4">
      <w:r>
        <w:separator/>
      </w:r>
    </w:p>
  </w:footnote>
  <w:footnote w:type="continuationSeparator" w:id="0">
    <w:p w:rsidR="00C92BD4" w:rsidRDefault="00C92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4" w:rsidRDefault="00FD5D39">
    <w:pPr>
      <w:pStyle w:val="Header"/>
    </w:pPr>
    <w:r>
      <w:rPr>
        <w:noProof/>
      </w:rPr>
      <w:drawing>
        <wp:anchor distT="0" distB="0" distL="114300" distR="114300" simplePos="0" relativeHeight="251658240" behindDoc="0" locked="0" layoutInCell="1" allowOverlap="1">
          <wp:simplePos x="0" y="0"/>
          <wp:positionH relativeFrom="column">
            <wp:posOffset>-425568</wp:posOffset>
          </wp:positionH>
          <wp:positionV relativeFrom="paragraph">
            <wp:posOffset>-361566</wp:posOffset>
          </wp:positionV>
          <wp:extent cx="2997278" cy="765544"/>
          <wp:effectExtent l="0" t="0" r="0" b="0"/>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78" cy="76554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93"/>
    <w:rsid w:val="00126107"/>
    <w:rsid w:val="00377899"/>
    <w:rsid w:val="007D1252"/>
    <w:rsid w:val="00A23843"/>
    <w:rsid w:val="00B54617"/>
    <w:rsid w:val="00B63B9D"/>
    <w:rsid w:val="00C92BD4"/>
    <w:rsid w:val="00C92BEB"/>
    <w:rsid w:val="00E00468"/>
    <w:rsid w:val="00F764AE"/>
    <w:rsid w:val="00F90393"/>
    <w:rsid w:val="00FD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24"/>
    <w:pPr>
      <w:tabs>
        <w:tab w:val="center" w:pos="4680"/>
        <w:tab w:val="right" w:pos="9360"/>
      </w:tabs>
    </w:pPr>
  </w:style>
  <w:style w:type="character" w:customStyle="1" w:styleId="HeaderChar">
    <w:name w:val="Header Char"/>
    <w:basedOn w:val="DefaultParagraphFont"/>
    <w:link w:val="Header"/>
    <w:uiPriority w:val="99"/>
    <w:rsid w:val="00111824"/>
  </w:style>
  <w:style w:type="paragraph" w:styleId="Footer">
    <w:name w:val="footer"/>
    <w:basedOn w:val="Normal"/>
    <w:link w:val="FooterChar"/>
    <w:uiPriority w:val="99"/>
    <w:unhideWhenUsed/>
    <w:rsid w:val="00111824"/>
    <w:pPr>
      <w:tabs>
        <w:tab w:val="center" w:pos="4680"/>
        <w:tab w:val="right" w:pos="9360"/>
      </w:tabs>
    </w:pPr>
  </w:style>
  <w:style w:type="character" w:customStyle="1" w:styleId="FooterChar">
    <w:name w:val="Footer Char"/>
    <w:basedOn w:val="DefaultParagraphFont"/>
    <w:link w:val="Footer"/>
    <w:uiPriority w:val="99"/>
    <w:rsid w:val="00111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24"/>
    <w:pPr>
      <w:tabs>
        <w:tab w:val="center" w:pos="4680"/>
        <w:tab w:val="right" w:pos="9360"/>
      </w:tabs>
    </w:pPr>
  </w:style>
  <w:style w:type="character" w:customStyle="1" w:styleId="HeaderChar">
    <w:name w:val="Header Char"/>
    <w:basedOn w:val="DefaultParagraphFont"/>
    <w:link w:val="Header"/>
    <w:uiPriority w:val="99"/>
    <w:rsid w:val="00111824"/>
  </w:style>
  <w:style w:type="paragraph" w:styleId="Footer">
    <w:name w:val="footer"/>
    <w:basedOn w:val="Normal"/>
    <w:link w:val="FooterChar"/>
    <w:uiPriority w:val="99"/>
    <w:unhideWhenUsed/>
    <w:rsid w:val="00111824"/>
    <w:pPr>
      <w:tabs>
        <w:tab w:val="center" w:pos="4680"/>
        <w:tab w:val="right" w:pos="9360"/>
      </w:tabs>
    </w:pPr>
  </w:style>
  <w:style w:type="character" w:customStyle="1" w:styleId="FooterChar">
    <w:name w:val="Footer Char"/>
    <w:basedOn w:val="DefaultParagraphFont"/>
    <w:link w:val="Footer"/>
    <w:uiPriority w:val="99"/>
    <w:rsid w:val="0011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2016-01-06T17:49:00Z</dcterms:created>
  <dcterms:modified xsi:type="dcterms:W3CDTF">2016-01-06T17:49:00Z</dcterms:modified>
</cp:coreProperties>
</file>